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0D136" w14:textId="77777777" w:rsidR="00185B7C" w:rsidRPr="00CB2CD2" w:rsidRDefault="00185B7C" w:rsidP="00185B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CD2">
        <w:rPr>
          <w:rFonts w:ascii="Times New Roman" w:hAnsi="Times New Roman" w:cs="Times New Roman"/>
          <w:b/>
          <w:sz w:val="24"/>
          <w:szCs w:val="24"/>
        </w:rPr>
        <w:t>Семинарлық сабақтар</w:t>
      </w:r>
      <w:r w:rsidRPr="00CB2C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жоспары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484"/>
        <w:gridCol w:w="1705"/>
      </w:tblGrid>
      <w:tr w:rsidR="00185B7C" w:rsidRPr="00CB2CD2" w14:paraId="5B5255BF" w14:textId="77777777" w:rsidTr="00AB00EE">
        <w:trPr>
          <w:trHeight w:val="1656"/>
        </w:trPr>
        <w:tc>
          <w:tcPr>
            <w:tcW w:w="2880" w:type="dxa"/>
            <w:vAlign w:val="center"/>
          </w:tcPr>
          <w:p w14:paraId="59E6CA73" w14:textId="77777777" w:rsidR="00185B7C" w:rsidRPr="00CB2CD2" w:rsidRDefault="00185B7C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</w:rPr>
              <w:t>тақыры</w:t>
            </w: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птар</w:t>
            </w:r>
          </w:p>
        </w:tc>
        <w:tc>
          <w:tcPr>
            <w:tcW w:w="5484" w:type="dxa"/>
            <w:vAlign w:val="center"/>
          </w:tcPr>
          <w:p w14:paraId="05F182B6" w14:textId="77777777" w:rsidR="00185B7C" w:rsidRPr="00CB2CD2" w:rsidRDefault="00185B7C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Pr="00CB2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мазмұны</w:t>
            </w:r>
          </w:p>
        </w:tc>
        <w:tc>
          <w:tcPr>
            <w:tcW w:w="1705" w:type="dxa"/>
            <w:vAlign w:val="center"/>
          </w:tcPr>
          <w:p w14:paraId="1D3026EF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185B7C" w:rsidRPr="00D47FAD" w14:paraId="17137926" w14:textId="77777777" w:rsidTr="00AB00EE">
        <w:tc>
          <w:tcPr>
            <w:tcW w:w="2880" w:type="dxa"/>
          </w:tcPr>
          <w:p w14:paraId="00B05FB3" w14:textId="7EFC258B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Исламның</w:t>
            </w:r>
            <w:proofErr w:type="spellEnd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діни</w:t>
            </w:r>
            <w:proofErr w:type="spellEnd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</w:t>
            </w:r>
            <w:proofErr w:type="spellStart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құқықтық</w:t>
            </w:r>
            <w:proofErr w:type="spellEnd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жүйе</w:t>
            </w:r>
            <w:proofErr w:type="spellEnd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ретіндегі</w:t>
            </w:r>
            <w:proofErr w:type="spellEnd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сипаттамасы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484" w:type="dxa"/>
          </w:tcPr>
          <w:p w14:paraId="5E71F43F" w14:textId="0DF0CC2F" w:rsidR="00185B7C" w:rsidRPr="00B00962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5" w:type="dxa"/>
          </w:tcPr>
          <w:p w14:paraId="54B3F6E4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85B7C" w:rsidRPr="00D47FAD" w14:paraId="68D8AF5D" w14:textId="77777777" w:rsidTr="00AB00EE">
        <w:tc>
          <w:tcPr>
            <w:tcW w:w="2880" w:type="dxa"/>
          </w:tcPr>
          <w:p w14:paraId="611B64FE" w14:textId="6BFFD3D7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>Мұсылман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>құқығының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>қайнар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4" w:type="dxa"/>
          </w:tcPr>
          <w:p w14:paraId="69D5CCC3" w14:textId="77777777" w:rsidR="0078450A" w:rsidRPr="00B00962" w:rsidRDefault="0078450A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Құран және оның адамзат үшін маңызы</w:t>
            </w:r>
          </w:p>
          <w:p w14:paraId="4A1D3CB1" w14:textId="77777777" w:rsidR="0078450A" w:rsidRPr="00B00962" w:rsidRDefault="0078450A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Құран мұсылман құқығының басты қайнар көзі ретінде</w:t>
            </w:r>
          </w:p>
          <w:p w14:paraId="5EAE22B3" w14:textId="77777777" w:rsidR="0078450A" w:rsidRPr="00B00962" w:rsidRDefault="0078450A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3.сунна және оның мәні</w:t>
            </w:r>
          </w:p>
          <w:p w14:paraId="72FE5B55" w14:textId="2005E81E" w:rsidR="0078450A" w:rsidRPr="00B00962" w:rsidRDefault="0078450A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иджма және қияс </w:t>
            </w:r>
          </w:p>
          <w:p w14:paraId="49D4493F" w14:textId="4221CC20" w:rsidR="00185B7C" w:rsidRPr="00B00962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</w:tcPr>
          <w:p w14:paraId="700AC948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85B7C" w:rsidRPr="005807D9" w14:paraId="129125CA" w14:textId="77777777" w:rsidTr="00AB00EE">
        <w:tc>
          <w:tcPr>
            <w:tcW w:w="2880" w:type="dxa"/>
          </w:tcPr>
          <w:p w14:paraId="5BCC6551" w14:textId="3614A161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Исламның негізгі </w:t>
            </w:r>
            <w:r w:rsidR="0078450A"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мектептері</w:t>
            </w: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жамағаттар, тарихаттар.</w:t>
            </w:r>
          </w:p>
        </w:tc>
        <w:tc>
          <w:tcPr>
            <w:tcW w:w="5484" w:type="dxa"/>
          </w:tcPr>
          <w:p w14:paraId="4B57A8CB" w14:textId="77777777" w:rsidR="00185B7C" w:rsidRPr="00B00962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Исламдағы негізгі сунниттік және шиилік бағыттар </w:t>
            </w:r>
          </w:p>
          <w:p w14:paraId="7CF361D0" w14:textId="77777777" w:rsidR="00185B7C" w:rsidRPr="00B00962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Исламдағы мазхабтардың бөліну себептері </w:t>
            </w:r>
          </w:p>
          <w:p w14:paraId="1FFC6240" w14:textId="77777777" w:rsidR="00185B7C" w:rsidRPr="00B00962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Абу Ханифа мазхабы және оның Орта Азия аумағына таралуы</w:t>
            </w:r>
          </w:p>
          <w:p w14:paraId="3051E421" w14:textId="72B53FEC" w:rsidR="00185B7C" w:rsidRPr="00B00962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Сунниттік және шиилік </w:t>
            </w:r>
            <w:r w:rsidR="0078450A"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жамағаттар, тарихаттар</w:t>
            </w:r>
          </w:p>
        </w:tc>
        <w:tc>
          <w:tcPr>
            <w:tcW w:w="1705" w:type="dxa"/>
          </w:tcPr>
          <w:p w14:paraId="50A98647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85B7C" w:rsidRPr="00D47FAD" w14:paraId="10890FB2" w14:textId="77777777" w:rsidTr="00AB00EE">
        <w:tc>
          <w:tcPr>
            <w:tcW w:w="2880" w:type="dxa"/>
          </w:tcPr>
          <w:p w14:paraId="6563819C" w14:textId="135EC749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ерекше құқықтық жүйенің негізі ретінде.</w:t>
            </w:r>
          </w:p>
        </w:tc>
        <w:tc>
          <w:tcPr>
            <w:tcW w:w="5484" w:type="dxa"/>
          </w:tcPr>
          <w:p w14:paraId="17134227" w14:textId="77777777" w:rsidR="0078450A" w:rsidRPr="00B00962" w:rsidRDefault="0078450A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Дін мен құқықтың өзара байланысы және оның мұсылмандық құқықтағы көріністері </w:t>
            </w:r>
          </w:p>
          <w:p w14:paraId="58DD9288" w14:textId="77777777" w:rsidR="0078450A" w:rsidRPr="00B00962" w:rsidRDefault="0078450A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Шариғатпен қорғалатын негізгі құндылықтар</w:t>
            </w:r>
          </w:p>
          <w:p w14:paraId="474B465E" w14:textId="77777777" w:rsidR="0078450A" w:rsidRPr="00B00962" w:rsidRDefault="0078450A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3.Шариғат үкімдері </w:t>
            </w:r>
          </w:p>
          <w:p w14:paraId="64BFEF47" w14:textId="2DD7719F" w:rsidR="00185B7C" w:rsidRPr="00B00962" w:rsidRDefault="0078450A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қазіргі уақыттағы шариғаттың қоғамдық қатынастарды реттеудегі маңызы</w:t>
            </w:r>
          </w:p>
        </w:tc>
        <w:tc>
          <w:tcPr>
            <w:tcW w:w="1705" w:type="dxa"/>
          </w:tcPr>
          <w:p w14:paraId="324B5F05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85B7C" w:rsidRPr="00D47FAD" w14:paraId="0772635D" w14:textId="77777777" w:rsidTr="00AB00EE">
        <w:tc>
          <w:tcPr>
            <w:tcW w:w="2880" w:type="dxa"/>
          </w:tcPr>
          <w:p w14:paraId="752BE113" w14:textId="3C8584BD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Исламның Орталық Азияға таралуы.</w:t>
            </w:r>
          </w:p>
        </w:tc>
        <w:tc>
          <w:tcPr>
            <w:tcW w:w="5484" w:type="dxa"/>
          </w:tcPr>
          <w:p w14:paraId="0D82F0B0" w14:textId="77777777" w:rsidR="00185B7C" w:rsidRPr="00B00962" w:rsidRDefault="0007664E" w:rsidP="00B00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Исламның таралу тарихы</w:t>
            </w:r>
          </w:p>
          <w:p w14:paraId="5BD9F203" w14:textId="77777777" w:rsidR="0007664E" w:rsidRPr="00B00962" w:rsidRDefault="0007664E" w:rsidP="00B00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 Азиядағы исламның таралуы</w:t>
            </w:r>
          </w:p>
          <w:p w14:paraId="126BA5BA" w14:textId="24CCC0FC" w:rsidR="0007664E" w:rsidRPr="00B00962" w:rsidRDefault="0007664E" w:rsidP="00B00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даласына исламның келуі</w:t>
            </w:r>
          </w:p>
        </w:tc>
        <w:tc>
          <w:tcPr>
            <w:tcW w:w="1705" w:type="dxa"/>
          </w:tcPr>
          <w:p w14:paraId="46C17A01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85B7C" w:rsidRPr="00D47FAD" w14:paraId="075B32B3" w14:textId="77777777" w:rsidTr="00AB00EE">
        <w:tc>
          <w:tcPr>
            <w:tcW w:w="2880" w:type="dxa"/>
          </w:tcPr>
          <w:p w14:paraId="4A5AA8F2" w14:textId="7DAF30B7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мемлекеттерінің халықаралық қатынастарының құқықтық аспектілері</w:t>
            </w:r>
          </w:p>
        </w:tc>
        <w:tc>
          <w:tcPr>
            <w:tcW w:w="5484" w:type="dxa"/>
          </w:tcPr>
          <w:p w14:paraId="1D8C4420" w14:textId="77777777" w:rsidR="0007664E" w:rsidRPr="00B00962" w:rsidRDefault="0007664E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Мұсылман елдеріндегі халықаралық құқықтың даму тарихы</w:t>
            </w:r>
          </w:p>
          <w:p w14:paraId="291E3EA4" w14:textId="77777777" w:rsidR="0007664E" w:rsidRPr="00B00962" w:rsidRDefault="0007664E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2.Халықаралық құқықтағы ислам мемлекеттерінің ұстанатын негізгі қағидалары</w:t>
            </w:r>
          </w:p>
          <w:p w14:paraId="621CFEA6" w14:textId="57267B03" w:rsidR="00185B7C" w:rsidRPr="00B00962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</w:tcPr>
          <w:p w14:paraId="0D6218B9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85B7C" w:rsidRPr="005807D9" w14:paraId="47B26141" w14:textId="77777777" w:rsidTr="00AB00EE">
        <w:tc>
          <w:tcPr>
            <w:tcW w:w="2880" w:type="dxa"/>
          </w:tcPr>
          <w:p w14:paraId="50B4A710" w14:textId="7BB60FCE" w:rsidR="00185B7C" w:rsidRPr="00B00962" w:rsidRDefault="00CE68C4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 елдері құрған халықаралық ұйымдар.</w:t>
            </w:r>
          </w:p>
        </w:tc>
        <w:tc>
          <w:tcPr>
            <w:tcW w:w="5484" w:type="dxa"/>
          </w:tcPr>
          <w:p w14:paraId="204FAE0A" w14:textId="77777777" w:rsidR="00E81D65" w:rsidRPr="00B00962" w:rsidRDefault="00E81D65" w:rsidP="00B009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Исламдық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ақпарат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агенттігі</w:t>
            </w:r>
            <w:proofErr w:type="spellEnd"/>
          </w:p>
          <w:p w14:paraId="135D5478" w14:textId="77777777" w:rsidR="00E81D65" w:rsidRPr="00B00962" w:rsidRDefault="00E81D65" w:rsidP="00B009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Исламдық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экономикалық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мәдени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мәселелер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жөніндегі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комиссия</w:t>
            </w:r>
            <w:proofErr w:type="spellEnd"/>
          </w:p>
          <w:p w14:paraId="2CFD1B14" w14:textId="77777777" w:rsidR="00E81D65" w:rsidRPr="00B00962" w:rsidRDefault="00E81D65" w:rsidP="00B009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Ислам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өнері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мәдениетін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зерттеу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орталығы</w:t>
            </w:r>
            <w:proofErr w:type="spellEnd"/>
          </w:p>
          <w:p w14:paraId="1A9E746E" w14:textId="77777777" w:rsidR="00E81D65" w:rsidRPr="00B00962" w:rsidRDefault="00E81D65" w:rsidP="00B009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Исламдық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сауда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палатасы</w:t>
            </w:r>
            <w:proofErr w:type="spellEnd"/>
          </w:p>
          <w:p w14:paraId="4BE552C3" w14:textId="77777777" w:rsidR="00E81D65" w:rsidRPr="00B00962" w:rsidRDefault="00E81D65" w:rsidP="00B009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Ислам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астаналарын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ұйымдастыру</w:t>
            </w:r>
            <w:proofErr w:type="spellEnd"/>
          </w:p>
          <w:p w14:paraId="5C524E85" w14:textId="5E56A9AE" w:rsidR="0007664E" w:rsidRPr="00B00962" w:rsidRDefault="00E81D65" w:rsidP="00B009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Исламдық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сауданы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дамыту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орталығы</w:t>
            </w:r>
            <w:proofErr w:type="spellEnd"/>
          </w:p>
        </w:tc>
        <w:tc>
          <w:tcPr>
            <w:tcW w:w="1705" w:type="dxa"/>
          </w:tcPr>
          <w:p w14:paraId="5C9B2A4B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85B7C" w:rsidRPr="00D47FAD" w14:paraId="4BBEC6B3" w14:textId="77777777" w:rsidTr="00AB00EE">
        <w:tc>
          <w:tcPr>
            <w:tcW w:w="2880" w:type="dxa"/>
          </w:tcPr>
          <w:p w14:paraId="2149C492" w14:textId="69C6735D" w:rsidR="00185B7C" w:rsidRPr="00B00962" w:rsidRDefault="003D6185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ИЫҰ құқықтық мәртебесі.</w:t>
            </w:r>
          </w:p>
        </w:tc>
        <w:tc>
          <w:tcPr>
            <w:tcW w:w="5484" w:type="dxa"/>
          </w:tcPr>
          <w:p w14:paraId="1E02576D" w14:textId="77777777" w:rsidR="00935ABA" w:rsidRPr="00B00962" w:rsidRDefault="00935ABA" w:rsidP="00B0096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Ислам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Ынтымақтастығы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Ұйымының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құрылуы</w:t>
            </w:r>
            <w:proofErr w:type="spellEnd"/>
          </w:p>
          <w:p w14:paraId="5AE0B95A" w14:textId="77777777" w:rsidR="00935ABA" w:rsidRPr="00B00962" w:rsidRDefault="00935ABA" w:rsidP="00B0096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ИЫҰ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негізгі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қызмет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ету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бағыттары</w:t>
            </w:r>
            <w:proofErr w:type="spellEnd"/>
          </w:p>
          <w:p w14:paraId="2D63132D" w14:textId="7A3399D8" w:rsidR="003D6185" w:rsidRPr="00B00962" w:rsidRDefault="00935ABA" w:rsidP="00B00962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ИЫҰ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Қазақстан</w:t>
            </w:r>
            <w:proofErr w:type="spellEnd"/>
          </w:p>
        </w:tc>
        <w:tc>
          <w:tcPr>
            <w:tcW w:w="1705" w:type="dxa"/>
          </w:tcPr>
          <w:p w14:paraId="4CE36C4E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85B7C" w:rsidRPr="005807D9" w14:paraId="48AEEC6E" w14:textId="77777777" w:rsidTr="00AB00EE">
        <w:tc>
          <w:tcPr>
            <w:tcW w:w="2880" w:type="dxa"/>
          </w:tcPr>
          <w:p w14:paraId="70D99D1D" w14:textId="09C12D12" w:rsidR="00185B7C" w:rsidRPr="00B00962" w:rsidRDefault="003D6185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Исламдық дүниетанымдағы «жиһад» ұғымы</w:t>
            </w:r>
          </w:p>
        </w:tc>
        <w:tc>
          <w:tcPr>
            <w:tcW w:w="5484" w:type="dxa"/>
          </w:tcPr>
          <w:p w14:paraId="72B065EA" w14:textId="0F7471EB" w:rsidR="00935ABA" w:rsidRPr="00B00962" w:rsidRDefault="00935ABA" w:rsidP="00B00962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Жиһад сөзіне түсініктеме</w:t>
            </w:r>
          </w:p>
          <w:p w14:paraId="7442A489" w14:textId="77777777" w:rsidR="00935ABA" w:rsidRPr="00B00962" w:rsidRDefault="00935ABA" w:rsidP="00B00962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Жиһадтың мәні</w:t>
            </w:r>
          </w:p>
          <w:p w14:paraId="30E44D03" w14:textId="08457F81" w:rsidR="00185B7C" w:rsidRPr="00B00962" w:rsidRDefault="00935ABA" w:rsidP="00B0096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Жиһадтың қате түсіндірілуі</w:t>
            </w:r>
          </w:p>
        </w:tc>
        <w:tc>
          <w:tcPr>
            <w:tcW w:w="1705" w:type="dxa"/>
          </w:tcPr>
          <w:p w14:paraId="416B33CC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85B7C" w:rsidRPr="00D47FAD" w14:paraId="193DD68D" w14:textId="77777777" w:rsidTr="00AB00EE">
        <w:tc>
          <w:tcPr>
            <w:tcW w:w="2880" w:type="dxa"/>
          </w:tcPr>
          <w:p w14:paraId="79B11133" w14:textId="52B38D13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Мұсылмандық қаржы құқығындағы негізгі қағидалар.</w:t>
            </w:r>
          </w:p>
        </w:tc>
        <w:tc>
          <w:tcPr>
            <w:tcW w:w="5484" w:type="dxa"/>
          </w:tcPr>
          <w:p w14:paraId="18EDB82F" w14:textId="77777777" w:rsidR="00185B7C" w:rsidRPr="00B00962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1.Мұсылмандық қаржы құқығының қалыптасу тарихы</w:t>
            </w:r>
          </w:p>
          <w:p w14:paraId="3A24FAB9" w14:textId="7E360A95" w:rsidR="00185B7C" w:rsidRPr="00B00962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2.Өсімқорлық және оның исламдағы терістелуі</w:t>
            </w:r>
          </w:p>
          <w:p w14:paraId="37B36B0B" w14:textId="7A6B5EBC" w:rsidR="00185B7C" w:rsidRPr="00B00962" w:rsidRDefault="00935ABA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85B7C"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.Қазақстан аумағындағы қазіргі кездегі ислам қаржы институттары</w:t>
            </w:r>
          </w:p>
        </w:tc>
        <w:tc>
          <w:tcPr>
            <w:tcW w:w="1705" w:type="dxa"/>
          </w:tcPr>
          <w:p w14:paraId="791E44AF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185B7C" w:rsidRPr="00D47FAD" w14:paraId="355D0CC2" w14:textId="77777777" w:rsidTr="00AB00EE">
        <w:tc>
          <w:tcPr>
            <w:tcW w:w="2880" w:type="dxa"/>
          </w:tcPr>
          <w:p w14:paraId="745CA521" w14:textId="20B2A6C7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банктерінің қызметін құқықтық реттеу.</w:t>
            </w:r>
          </w:p>
        </w:tc>
        <w:tc>
          <w:tcPr>
            <w:tcW w:w="5484" w:type="dxa"/>
          </w:tcPr>
          <w:p w14:paraId="2137CEE3" w14:textId="2A52FB4E" w:rsidR="00185B7C" w:rsidRPr="00B00962" w:rsidRDefault="00185B7C" w:rsidP="00B009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1.Исламдағы </w:t>
            </w:r>
            <w:r w:rsidR="00935ABA"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банк құқығының қалыптасу тарихы</w:t>
            </w:r>
          </w:p>
          <w:p w14:paraId="7508A384" w14:textId="39FCC336" w:rsidR="00185B7C" w:rsidRPr="00B00962" w:rsidRDefault="00185B7C" w:rsidP="00B009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935ABA"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Ислам банкингінің </w:t>
            </w: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қағидалары</w:t>
            </w:r>
          </w:p>
        </w:tc>
        <w:tc>
          <w:tcPr>
            <w:tcW w:w="1705" w:type="dxa"/>
          </w:tcPr>
          <w:p w14:paraId="677602FA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185B7C" w:rsidRPr="00D47FAD" w14:paraId="0C131E1F" w14:textId="77777777" w:rsidTr="00AB00EE">
        <w:tc>
          <w:tcPr>
            <w:tcW w:w="2880" w:type="dxa"/>
          </w:tcPr>
          <w:p w14:paraId="4DBF4372" w14:textId="762B4714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Исламдағы адам құқықтарын қамтамасыз етудің мәселелері</w:t>
            </w:r>
          </w:p>
        </w:tc>
        <w:tc>
          <w:tcPr>
            <w:tcW w:w="5484" w:type="dxa"/>
          </w:tcPr>
          <w:p w14:paraId="3C921094" w14:textId="77777777" w:rsidR="00935ABA" w:rsidRPr="00B00962" w:rsidRDefault="00935ABA" w:rsidP="00B009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1.Мұсылмандық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құқықтағы</w:t>
            </w:r>
            <w:proofErr w:type="spellEnd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адам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құқықтары</w:t>
            </w:r>
            <w:proofErr w:type="spellEnd"/>
          </w:p>
          <w:p w14:paraId="4A92C060" w14:textId="77777777" w:rsidR="00935ABA" w:rsidRPr="00B00962" w:rsidRDefault="00935ABA" w:rsidP="00B009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2.Мұсылмандық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құқытағы</w:t>
            </w:r>
            <w:proofErr w:type="spellEnd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әйел</w:t>
            </w:r>
            <w:proofErr w:type="spellEnd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құқықтарының</w:t>
            </w:r>
            <w:proofErr w:type="spellEnd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қорғалуы</w:t>
            </w:r>
            <w:proofErr w:type="spellEnd"/>
          </w:p>
          <w:p w14:paraId="7AEB0F11" w14:textId="77777777" w:rsidR="00935ABA" w:rsidRPr="00B00962" w:rsidRDefault="00935ABA" w:rsidP="00B009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3.Мұсылмандық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құқықтағы</w:t>
            </w:r>
            <w:proofErr w:type="spellEnd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бала</w:t>
            </w:r>
            <w:proofErr w:type="spellEnd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құқытары</w:t>
            </w:r>
            <w:proofErr w:type="spellEnd"/>
          </w:p>
          <w:p w14:paraId="2B6040D8" w14:textId="26AE0A78" w:rsidR="00185B7C" w:rsidRPr="00B00962" w:rsidRDefault="00935ABA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4.Адам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құқықтарын</w:t>
            </w:r>
            <w:proofErr w:type="spellEnd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қорғаудың</w:t>
            </w:r>
            <w:proofErr w:type="spellEnd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мұсылмандық</w:t>
            </w:r>
            <w:proofErr w:type="spellEnd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09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тетіктері</w:t>
            </w:r>
            <w:proofErr w:type="spellEnd"/>
          </w:p>
        </w:tc>
        <w:tc>
          <w:tcPr>
            <w:tcW w:w="1705" w:type="dxa"/>
          </w:tcPr>
          <w:p w14:paraId="26A46713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185B7C" w:rsidRPr="00B00962" w14:paraId="13425A56" w14:textId="77777777" w:rsidTr="00AB00EE">
        <w:tc>
          <w:tcPr>
            <w:tcW w:w="2880" w:type="dxa"/>
          </w:tcPr>
          <w:p w14:paraId="5477330C" w14:textId="34E11649" w:rsidR="00185B7C" w:rsidRPr="00B00962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гуманитарлық құқық пен шариғат құқығының өзара байланысы.</w:t>
            </w:r>
          </w:p>
        </w:tc>
        <w:tc>
          <w:tcPr>
            <w:tcW w:w="5484" w:type="dxa"/>
          </w:tcPr>
          <w:p w14:paraId="7BEE3E81" w14:textId="408671E9" w:rsidR="00935ABA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00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Халықаралық гуманитарлық құқықтың негізгі қағидалары</w:t>
            </w:r>
          </w:p>
          <w:p w14:paraId="00CCD3E3" w14:textId="09874F37" w:rsidR="00B00962" w:rsidRDefault="00B00962" w:rsidP="00B009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Шариғаттағы соғыс жүргізу мәселелері</w:t>
            </w:r>
          </w:p>
          <w:p w14:paraId="34CB3DBC" w14:textId="7F816321" w:rsidR="00185B7C" w:rsidRPr="00B00962" w:rsidRDefault="00B00962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Шариғат пен халықаралық гуманитарлық құқықтың әрекеттесуі</w:t>
            </w:r>
          </w:p>
        </w:tc>
        <w:tc>
          <w:tcPr>
            <w:tcW w:w="1705" w:type="dxa"/>
          </w:tcPr>
          <w:p w14:paraId="740C3461" w14:textId="77777777" w:rsidR="00185B7C" w:rsidRPr="00B00962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185B7C" w:rsidRPr="00B00962" w14:paraId="085055E5" w14:textId="77777777" w:rsidTr="00AB00EE">
        <w:tc>
          <w:tcPr>
            <w:tcW w:w="2880" w:type="dxa"/>
          </w:tcPr>
          <w:p w14:paraId="73905AB3" w14:textId="7ABB54C4" w:rsidR="00185B7C" w:rsidRPr="009D444A" w:rsidRDefault="00B25D63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Исламдық ақпараттық саясаттың жаһандық ақпарат ағынымен байланысы мәселелері.</w:t>
            </w:r>
          </w:p>
        </w:tc>
        <w:tc>
          <w:tcPr>
            <w:tcW w:w="5484" w:type="dxa"/>
          </w:tcPr>
          <w:p w14:paraId="391CD796" w14:textId="77777777" w:rsidR="00185B7C" w:rsidRPr="009D444A" w:rsidRDefault="00B00962" w:rsidP="00B00962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Ислам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елдеріндегі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ақпарат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саясатының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сипаты</w:t>
            </w:r>
            <w:proofErr w:type="spellEnd"/>
          </w:p>
          <w:p w14:paraId="4CB87142" w14:textId="6647F6A9" w:rsidR="00B00962" w:rsidRPr="009D444A" w:rsidRDefault="00B00962" w:rsidP="00B00962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Жаһандық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ақпарат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ағынының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ислам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елдеріне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таралу</w:t>
            </w:r>
            <w:proofErr w:type="spellEnd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сипаты</w:t>
            </w:r>
            <w:proofErr w:type="spellEnd"/>
          </w:p>
        </w:tc>
        <w:tc>
          <w:tcPr>
            <w:tcW w:w="1705" w:type="dxa"/>
          </w:tcPr>
          <w:p w14:paraId="5ADDC160" w14:textId="77777777" w:rsidR="00185B7C" w:rsidRPr="00B00962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185B7C" w:rsidRPr="00D47FAD" w14:paraId="2F81333E" w14:textId="77777777" w:rsidTr="00AB00EE">
        <w:tc>
          <w:tcPr>
            <w:tcW w:w="2880" w:type="dxa"/>
          </w:tcPr>
          <w:p w14:paraId="2A7FAAB4" w14:textId="77777777" w:rsidR="009D444A" w:rsidRPr="009D444A" w:rsidRDefault="009D444A" w:rsidP="009D44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және Ислам елдері</w:t>
            </w:r>
          </w:p>
          <w:p w14:paraId="0CFBF9C0" w14:textId="76FAAC82" w:rsidR="00185B7C" w:rsidRPr="009D444A" w:rsidRDefault="00185B7C" w:rsidP="00B009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84" w:type="dxa"/>
          </w:tcPr>
          <w:p w14:paraId="269A496C" w14:textId="77777777" w:rsidR="009D444A" w:rsidRPr="009D444A" w:rsidRDefault="00B00962" w:rsidP="009D444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 елдері</w:t>
            </w:r>
            <w:r w:rsidR="009D444A"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халықаралық байланыс тарихы</w:t>
            </w:r>
          </w:p>
          <w:p w14:paraId="265B4649" w14:textId="0CC754F1" w:rsidR="00185B7C" w:rsidRPr="009D444A" w:rsidRDefault="009D444A" w:rsidP="009D444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Қазіргі кездегі Қазақстан мен ислам елдерінің халықаралық ынтымақтастығы</w:t>
            </w:r>
            <w:r w:rsidR="00B00962" w:rsidRPr="009D4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5" w:type="dxa"/>
          </w:tcPr>
          <w:p w14:paraId="16A41332" w14:textId="77777777" w:rsidR="00185B7C" w:rsidRPr="00D47FAD" w:rsidRDefault="00D47FAD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14:paraId="0A978F58" w14:textId="77777777" w:rsidR="00185B7C" w:rsidRPr="00CB2CD2" w:rsidRDefault="00185B7C" w:rsidP="00AB00E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185B7C" w:rsidRPr="00CB2CD2" w:rsidSect="00D2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184"/>
    <w:multiLevelType w:val="hybridMultilevel"/>
    <w:tmpl w:val="FDE253C6"/>
    <w:lvl w:ilvl="0" w:tplc="51164A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4D36DA"/>
    <w:multiLevelType w:val="hybridMultilevel"/>
    <w:tmpl w:val="2C1CAA86"/>
    <w:lvl w:ilvl="0" w:tplc="F9C22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FE34F6"/>
    <w:multiLevelType w:val="hybridMultilevel"/>
    <w:tmpl w:val="8E40A0EC"/>
    <w:lvl w:ilvl="0" w:tplc="87CC0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A23796"/>
    <w:multiLevelType w:val="hybridMultilevel"/>
    <w:tmpl w:val="AC4EC120"/>
    <w:lvl w:ilvl="0" w:tplc="BA3AC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816247"/>
    <w:multiLevelType w:val="hybridMultilevel"/>
    <w:tmpl w:val="C8921BCA"/>
    <w:lvl w:ilvl="0" w:tplc="A8766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8861CC"/>
    <w:multiLevelType w:val="hybridMultilevel"/>
    <w:tmpl w:val="8604B1F6"/>
    <w:lvl w:ilvl="0" w:tplc="FAAAC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4A507F"/>
    <w:multiLevelType w:val="hybridMultilevel"/>
    <w:tmpl w:val="A3C690C8"/>
    <w:lvl w:ilvl="0" w:tplc="4A0649D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7C"/>
    <w:rsid w:val="0007664E"/>
    <w:rsid w:val="00185B7C"/>
    <w:rsid w:val="003D6185"/>
    <w:rsid w:val="00586A17"/>
    <w:rsid w:val="006B10B5"/>
    <w:rsid w:val="0078450A"/>
    <w:rsid w:val="007F5AEA"/>
    <w:rsid w:val="00935ABA"/>
    <w:rsid w:val="009D444A"/>
    <w:rsid w:val="00AB00EE"/>
    <w:rsid w:val="00B00962"/>
    <w:rsid w:val="00B25D63"/>
    <w:rsid w:val="00CE68C4"/>
    <w:rsid w:val="00D2727B"/>
    <w:rsid w:val="00D47FAD"/>
    <w:rsid w:val="00E536A5"/>
    <w:rsid w:val="00E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0EC9"/>
  <w15:docId w15:val="{487B27C5-5C15-46E1-87F8-EDA603F5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185B7C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07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Digital Center</cp:lastModifiedBy>
  <cp:revision>9</cp:revision>
  <dcterms:created xsi:type="dcterms:W3CDTF">2021-09-08T11:04:00Z</dcterms:created>
  <dcterms:modified xsi:type="dcterms:W3CDTF">2021-09-17T05:22:00Z</dcterms:modified>
</cp:coreProperties>
</file>